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D1067" w14:textId="77777777" w:rsidR="00B07BBD" w:rsidRPr="005F1221" w:rsidRDefault="00B07BBD" w:rsidP="00B07BBD"/>
    <w:p w14:paraId="43AB31E9" w14:textId="77777777" w:rsidR="00B07BBD" w:rsidRDefault="00B07BBD" w:rsidP="00B07BBD">
      <w:r w:rsidRPr="00184D46">
        <w:t>Minneapolis IT firm expands Colorado presence with strategy-first MSP</w:t>
      </w:r>
    </w:p>
    <w:p w14:paraId="19A6801A" w14:textId="77777777" w:rsidR="00B07BBD" w:rsidRDefault="00B07BBD" w:rsidP="00B07BBD"/>
    <w:p w14:paraId="238D31B9" w14:textId="0685E7AD" w:rsidR="00B07BBD" w:rsidRPr="005F1221" w:rsidRDefault="00B07BBD" w:rsidP="00B07BBD">
      <w:r w:rsidRPr="005F1221">
        <w:t xml:space="preserve">Jeff Woods didn't start his career in technology. For years, he worked in the audio industry, a world away from firewalls and cloud servers. But when he made the leap to IT a decade ago, joining </w:t>
      </w:r>
      <w:r>
        <w:t>Mytech Partners</w:t>
      </w:r>
      <w:r w:rsidRPr="005F1221">
        <w:t xml:space="preserve"> as a Tier 2 help desk technician, he discovered something that would shape his entire career philosophy: technology should serve business strategy, not the other way around.</w:t>
      </w:r>
    </w:p>
    <w:p w14:paraId="7AB95C99" w14:textId="77777777" w:rsidR="00B07BBD" w:rsidRPr="005F1221" w:rsidRDefault="00B07BBD" w:rsidP="00B07BBD">
      <w:r w:rsidRPr="005F1221">
        <w:t xml:space="preserve">"There's a million MSPs out there that can do the IT work," Woods says from </w:t>
      </w:r>
      <w:proofErr w:type="spellStart"/>
      <w:r>
        <w:t>Mytech</w:t>
      </w:r>
      <w:r w:rsidRPr="005F1221">
        <w:t>'s</w:t>
      </w:r>
      <w:proofErr w:type="spellEnd"/>
      <w:r w:rsidRPr="005F1221">
        <w:t xml:space="preserve"> Denver office, where he now serves as general manager. "But understanding how you can grow as a business and how technology can help you grow</w:t>
      </w:r>
      <w:r>
        <w:t xml:space="preserve">, </w:t>
      </w:r>
      <w:r w:rsidRPr="005F1221">
        <w:t>that's the key differentiating factor."</w:t>
      </w:r>
    </w:p>
    <w:p w14:paraId="342243FB" w14:textId="77777777" w:rsidR="00B07BBD" w:rsidRPr="005F1221" w:rsidRDefault="00B07BBD" w:rsidP="00B07BBD">
      <w:r w:rsidRPr="005F1221">
        <w:t xml:space="preserve">Today, Woods leads a team of 30 in Denver (soon to be 34), part of </w:t>
      </w:r>
      <w:proofErr w:type="spellStart"/>
      <w:r>
        <w:t>Mytech</w:t>
      </w:r>
      <w:r w:rsidRPr="005F1221">
        <w:t>'s</w:t>
      </w:r>
      <w:proofErr w:type="spellEnd"/>
      <w:r w:rsidRPr="005F1221">
        <w:t xml:space="preserve"> expansion from its Minneapolis headquarters to four locations nationwide. Founded in 2000, the managed service provider has built its reputation on an approach that sounds almost counterintuitive in an industry obsessed with quick fixes: they refuse to touch a client's technology until they understand their three-year business plan.</w:t>
      </w:r>
    </w:p>
    <w:p w14:paraId="2196CB54" w14:textId="77777777" w:rsidR="00B07BBD" w:rsidRPr="005F1221" w:rsidRDefault="00B07BBD" w:rsidP="00B07BBD">
      <w:r w:rsidRPr="005F1221">
        <w:t xml:space="preserve">It's a philosophy that Kimberly Brokling, a </w:t>
      </w:r>
      <w:r>
        <w:t>B</w:t>
      </w:r>
      <w:r w:rsidRPr="005F1221">
        <w:t xml:space="preserve">usiness </w:t>
      </w:r>
      <w:r>
        <w:t>T</w:t>
      </w:r>
      <w:r w:rsidRPr="005F1221">
        <w:t xml:space="preserve">echnology </w:t>
      </w:r>
      <w:r>
        <w:t>A</w:t>
      </w:r>
      <w:r w:rsidRPr="005F1221">
        <w:t xml:space="preserve">dvisor at </w:t>
      </w:r>
      <w:r>
        <w:t>Mytech</w:t>
      </w:r>
      <w:r w:rsidRPr="005F1221">
        <w:t>, says sets them apart in a crowded field. "We don't just knock out your IT tickets," she explains. "We're going to actually look at how your business works and your goals and what you're trying to accomplish. And then we match your IT to your business strategy."</w:t>
      </w:r>
    </w:p>
    <w:p w14:paraId="31031282" w14:textId="77777777" w:rsidR="00B07BBD" w:rsidRPr="005F1221" w:rsidRDefault="00B07BBD" w:rsidP="00B07BBD">
      <w:r w:rsidRPr="005F1221">
        <w:t xml:space="preserve">The process starts with what most IT firms would skip: a deep dive into company culture, mission, and long-term objectives. Only after understanding where a business is headed does </w:t>
      </w:r>
      <w:proofErr w:type="spellStart"/>
      <w:r>
        <w:t>Mytech</w:t>
      </w:r>
      <w:r w:rsidRPr="005F1221">
        <w:t>'s</w:t>
      </w:r>
      <w:proofErr w:type="spellEnd"/>
      <w:r w:rsidRPr="005F1221">
        <w:t xml:space="preserve"> team conduct a technical audit. That first month with a new client? Pure documentation. "We're not scrambling to pick up the phone and be like, 'Wait, who are you?'" Brokling says. "That's not the experience we want for people."</w:t>
      </w:r>
    </w:p>
    <w:p w14:paraId="5DE9D985" w14:textId="7D260E04" w:rsidR="00B07BBD" w:rsidRPr="005F1221" w:rsidRDefault="00B07BBD" w:rsidP="00B07BBD">
      <w:r w:rsidRPr="005F1221">
        <w:t xml:space="preserve">This methodical approach has attracted a particular type of client. </w:t>
      </w:r>
      <w:r>
        <w:t>Mytech</w:t>
      </w:r>
      <w:r w:rsidRPr="005F1221">
        <w:t xml:space="preserve"> Denver </w:t>
      </w:r>
      <w:r>
        <w:t xml:space="preserve">focuses on </w:t>
      </w:r>
      <w:r w:rsidRPr="005F1221">
        <w:t xml:space="preserve">businesses </w:t>
      </w:r>
      <w:r w:rsidR="008B092D">
        <w:t>with 10 to 250 employees</w:t>
      </w:r>
      <w:r>
        <w:t xml:space="preserve">, with </w:t>
      </w:r>
      <w:r w:rsidR="008B092D">
        <w:t>a typical roster</w:t>
      </w:r>
      <w:r>
        <w:t xml:space="preserve"> of around 30. </w:t>
      </w:r>
      <w:r w:rsidRPr="005F1221">
        <w:t>It is a crucial stage when IT complexity suddenly becomes overwhelming</w:t>
      </w:r>
      <w:r>
        <w:t>,</w:t>
      </w:r>
      <w:r w:rsidRPr="005F1221">
        <w:t xml:space="preserve"> but hiring a full-time tech person doesn't quite make financial sense. Their client </w:t>
      </w:r>
      <w:r>
        <w:t>base</w:t>
      </w:r>
      <w:r w:rsidRPr="005F1221">
        <w:t xml:space="preserve"> leans heavily toward medical practices and nonprofits, the latter being particularly close to the company's heart.</w:t>
      </w:r>
    </w:p>
    <w:p w14:paraId="6F4AAA6A" w14:textId="77777777" w:rsidR="00B07BBD" w:rsidRPr="005F1221" w:rsidRDefault="00B07BBD" w:rsidP="00B07BBD">
      <w:r w:rsidRPr="005F1221">
        <w:t xml:space="preserve">Woods, a </w:t>
      </w:r>
      <w:r>
        <w:t>Florida</w:t>
      </w:r>
      <w:r w:rsidRPr="005F1221">
        <w:t xml:space="preserve"> native who moved to Colorado 13 years ago after childhood summers visiting family here, insists on keeping operations local. In an era when many IT firms </w:t>
      </w:r>
      <w:r w:rsidRPr="005F1221">
        <w:lastRenderedPageBreak/>
        <w:t xml:space="preserve">centralize their help desks to cut costs, </w:t>
      </w:r>
      <w:r>
        <w:t>Mytech</w:t>
      </w:r>
      <w:r w:rsidRPr="005F1221">
        <w:t xml:space="preserve"> maintains separate teams in each of its four cities: Minneapolis, Denver, Long Beach and San Antonio.</w:t>
      </w:r>
    </w:p>
    <w:p w14:paraId="1E78A251" w14:textId="77777777" w:rsidR="00B07BBD" w:rsidRPr="005F1221" w:rsidRDefault="00B07BBD" w:rsidP="00B07BBD">
      <w:r w:rsidRPr="005F1221">
        <w:t xml:space="preserve">"Our call center could be in Denver handling New York and Boston clients, and I'd have no idea what they'd go through on a day-to-day basis," Woods says, referencing his experience at a previous MSP. "There's something to be said for having techs here who know when the next snowstorm is hitting and what that does when </w:t>
      </w:r>
      <w:r>
        <w:t xml:space="preserve">the </w:t>
      </w:r>
      <w:r w:rsidRPr="005F1221">
        <w:t>internet goes down for everybody."</w:t>
      </w:r>
    </w:p>
    <w:p w14:paraId="14F7B001" w14:textId="77777777" w:rsidR="00B07BBD" w:rsidRPr="005F1221" w:rsidRDefault="00B07BBD" w:rsidP="00B07BBD">
      <w:r w:rsidRPr="005F1221">
        <w:t xml:space="preserve">That local commitment extends to the company's most distinctive program: the Make a Difference grant, which awards three years of pro bono IT services to a Colorado nonprofit. Last year's recipient, There </w:t>
      </w:r>
      <w:proofErr w:type="gramStart"/>
      <w:r w:rsidRPr="005F1221">
        <w:t>With</w:t>
      </w:r>
      <w:proofErr w:type="gramEnd"/>
      <w:r w:rsidRPr="005F1221">
        <w:t xml:space="preserve"> Care</w:t>
      </w:r>
      <w:r>
        <w:t xml:space="preserve">, </w:t>
      </w:r>
      <w:r w:rsidRPr="005F1221">
        <w:t>which provides essential support to families with critically ill children</w:t>
      </w:r>
      <w:r>
        <w:t xml:space="preserve">, </w:t>
      </w:r>
      <w:r w:rsidRPr="005F1221">
        <w:t>received full managed services and professional project labor, all costs covered.</w:t>
      </w:r>
    </w:p>
    <w:p w14:paraId="7D27E123" w14:textId="77777777" w:rsidR="00B07BBD" w:rsidRPr="005F1221" w:rsidRDefault="00B07BBD" w:rsidP="00B07BBD">
      <w:r w:rsidRPr="005F1221">
        <w:t xml:space="preserve">But the grant program goes beyond a single winner. </w:t>
      </w:r>
      <w:r>
        <w:t>Mytech</w:t>
      </w:r>
      <w:r w:rsidRPr="005F1221">
        <w:t xml:space="preserve"> assembled a coalition of local businesses, including Rose Community Foundation and Complete Business Accounting, to help select recipients and contribute additional services. Runners-up received consulting packages in everything from Microsoft 365 optimization to cybersecurity compliance to web development.</w:t>
      </w:r>
    </w:p>
    <w:p w14:paraId="7DF5068E" w14:textId="77777777" w:rsidR="00B07BBD" w:rsidRPr="005F1221" w:rsidRDefault="00B07BBD" w:rsidP="00B07BBD">
      <w:r w:rsidRPr="005F1221">
        <w:t>"If we're able to strip away some of the costs for a nonprofit doing amazing work in the community, that's at the heart of what we're doing," Woods says. Between grant cycles, the team volunteers quarterly at local nonprofits, with employees receiving PTO to participate.</w:t>
      </w:r>
    </w:p>
    <w:p w14:paraId="3C0965C1" w14:textId="77777777" w:rsidR="00B07BBD" w:rsidRPr="005F1221" w:rsidRDefault="00B07BBD" w:rsidP="00B07BBD">
      <w:r w:rsidRPr="005F1221">
        <w:t>The company's evolution reflects broader shifts in how businesses approach technology. Brokling estimates that IT gets "really noisy and annoying" once a company hits 10 to 15 employees, yet most don't need a full-time IT person until they reach at least 100 people. That gap</w:t>
      </w:r>
      <w:r>
        <w:t xml:space="preserve">, </w:t>
      </w:r>
      <w:r w:rsidRPr="005F1221">
        <w:t>where complexity outpaces resource</w:t>
      </w:r>
      <w:r>
        <w:t xml:space="preserve">s, </w:t>
      </w:r>
      <w:r w:rsidRPr="005F1221">
        <w:t xml:space="preserve">is where </w:t>
      </w:r>
      <w:r>
        <w:t>Mytech</w:t>
      </w:r>
      <w:r w:rsidRPr="005F1221">
        <w:t xml:space="preserve"> has found its niche.</w:t>
      </w:r>
    </w:p>
    <w:p w14:paraId="4F9173CE" w14:textId="77777777" w:rsidR="00B07BBD" w:rsidRPr="005F1221" w:rsidRDefault="00B07BBD" w:rsidP="00B07BBD">
      <w:r>
        <w:t xml:space="preserve">Their </w:t>
      </w:r>
      <w:r w:rsidRPr="005F1221">
        <w:t xml:space="preserve">services extend beyond </w:t>
      </w:r>
      <w:r>
        <w:t>the usual</w:t>
      </w:r>
      <w:r w:rsidRPr="005F1221">
        <w:t xml:space="preserve"> help desk support into specialized consulting: HIPAA compliance for medical practices, Microsoft 365 efficiency audits and what Brokling calls their "SharePoint therapy booth," where frustrated clients can vent about the collaboration platform before </w:t>
      </w:r>
      <w:r>
        <w:t>Mytech</w:t>
      </w:r>
      <w:r w:rsidRPr="005F1221">
        <w:t xml:space="preserve"> helps them use it effectively.</w:t>
      </w:r>
    </w:p>
    <w:p w14:paraId="1A1485BF" w14:textId="77777777" w:rsidR="00B07BBD" w:rsidRPr="005F1221" w:rsidRDefault="00B07BBD" w:rsidP="00B07BBD">
      <w:r w:rsidRPr="005F1221">
        <w:t>More recently, they've been developing frameworks for businesses drowning in AI hype. "Everybody's getting this message of 'use AI, use AI, use AI,'" Brokling notes. "But there's not really a playbook about how to do it in a way that's actually effective for your business."</w:t>
      </w:r>
    </w:p>
    <w:p w14:paraId="205BB70C" w14:textId="77777777" w:rsidR="00B07BBD" w:rsidRPr="005F1221" w:rsidRDefault="00B07BBD" w:rsidP="00B07BBD">
      <w:r w:rsidRPr="005F1221">
        <w:t>Woods, who calls himself an "MSP lifer," credits the managed service model with his own professional growth. Without formal IT education, he learned on the job, touching everything from networking equipment to cloud migrations to automation. That breadth of exposure, he argues, is what small internal IT departments often miss.</w:t>
      </w:r>
    </w:p>
    <w:p w14:paraId="798A05D9" w14:textId="77777777" w:rsidR="00B07BBD" w:rsidRPr="005F1221" w:rsidRDefault="00B07BBD" w:rsidP="00B07BBD">
      <w:r w:rsidRPr="005F1221">
        <w:t xml:space="preserve">"We've got a lot of </w:t>
      </w:r>
      <w:r>
        <w:t>experience</w:t>
      </w:r>
      <w:r w:rsidRPr="005F1221">
        <w:t xml:space="preserve"> from a lot of different places and businesses," he says. "You can take strategies you've learned throughout the industry and help raise all ships in the harbor."</w:t>
      </w:r>
    </w:p>
    <w:p w14:paraId="3F0F4267" w14:textId="77777777" w:rsidR="00B07BBD" w:rsidRPr="005F1221" w:rsidRDefault="00B07BBD" w:rsidP="00B07BBD">
      <w:r w:rsidRPr="005F1221">
        <w:t xml:space="preserve">It's an approach that prioritizes partnership over transactions, strategy over support tickets. Clients who just want to submit problems and never talk </w:t>
      </w:r>
      <w:proofErr w:type="gramStart"/>
      <w:r w:rsidRPr="005F1221">
        <w:t>again?</w:t>
      </w:r>
      <w:proofErr w:type="gramEnd"/>
      <w:r w:rsidRPr="005F1221">
        <w:t xml:space="preserve"> </w:t>
      </w:r>
      <w:r>
        <w:t>Mytech</w:t>
      </w:r>
      <w:r w:rsidRPr="005F1221">
        <w:t xml:space="preserve"> isn't interested. "If you want to get IT services and then never talk to us again, we're not going to be able to align with your business strategy," Brokling says plainly.</w:t>
      </w:r>
    </w:p>
    <w:p w14:paraId="47734AE6" w14:textId="77777777" w:rsidR="00B07BBD" w:rsidRPr="005F1221" w:rsidRDefault="00B07BBD" w:rsidP="00B07BBD">
      <w:r w:rsidRPr="005F1221">
        <w:t>As Woods builds his budget for 202</w:t>
      </w:r>
      <w:r>
        <w:t>6</w:t>
      </w:r>
      <w:r w:rsidRPr="005F1221">
        <w:t>, continued growth is the goal</w:t>
      </w:r>
      <w:r>
        <w:t xml:space="preserve"> for both his team and </w:t>
      </w:r>
      <w:r w:rsidRPr="005F1221">
        <w:t xml:space="preserve">the Colorado business community they serve. </w:t>
      </w:r>
      <w:proofErr w:type="spellStart"/>
      <w:r>
        <w:t>Mytech</w:t>
      </w:r>
      <w:r w:rsidRPr="005F1221">
        <w:t>'s</w:t>
      </w:r>
      <w:proofErr w:type="spellEnd"/>
      <w:r w:rsidRPr="005F1221">
        <w:t xml:space="preserve"> corporate vision may be to provide the best IT experience in North America, but for Woods and Brokling, the mission remains decidedly local: grow, help, and make a difference right here on the Front Range.</w:t>
      </w:r>
    </w:p>
    <w:p w14:paraId="2D0D3F75" w14:textId="77777777" w:rsidR="00B07BBD" w:rsidRPr="005F1221" w:rsidRDefault="00B07BBD" w:rsidP="00B07BBD">
      <w:r w:rsidRPr="005F1221">
        <w:t>"</w:t>
      </w:r>
      <w:proofErr w:type="gramStart"/>
      <w:r w:rsidRPr="005F1221">
        <w:t>However</w:t>
      </w:r>
      <w:proofErr w:type="gramEnd"/>
      <w:r w:rsidRPr="005F1221">
        <w:t xml:space="preserve"> you want to get a hold of us</w:t>
      </w:r>
      <w:r>
        <w:t xml:space="preserve">, </w:t>
      </w:r>
      <w:r w:rsidRPr="005F1221">
        <w:t>put in a ticket, email, call, send a smoke signal, drive to our office</w:t>
      </w:r>
      <w:r>
        <w:t xml:space="preserve">, </w:t>
      </w:r>
      <w:r w:rsidRPr="005F1221">
        <w:t>we're there," Brokling says. "We're happy to help."</w:t>
      </w:r>
    </w:p>
    <w:p w14:paraId="7048468A" w14:textId="77777777" w:rsidR="00B07BBD" w:rsidRPr="005F1221" w:rsidRDefault="00B07BBD" w:rsidP="00B07BBD"/>
    <w:p w14:paraId="1FC71093" w14:textId="77777777" w:rsidR="00B07BBD" w:rsidRPr="005F1221" w:rsidRDefault="00B07BBD" w:rsidP="00B07BBD"/>
    <w:p w14:paraId="1C0D5087" w14:textId="77777777" w:rsidR="007367BD" w:rsidRPr="00B07BBD" w:rsidRDefault="007367BD" w:rsidP="00B07BBD"/>
    <w:sectPr w:rsidR="007367BD" w:rsidRPr="00B07B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7BD"/>
    <w:rsid w:val="00070412"/>
    <w:rsid w:val="000D7BF5"/>
    <w:rsid w:val="00184D46"/>
    <w:rsid w:val="00320B15"/>
    <w:rsid w:val="0034226C"/>
    <w:rsid w:val="00376868"/>
    <w:rsid w:val="0038153F"/>
    <w:rsid w:val="004162CA"/>
    <w:rsid w:val="00421625"/>
    <w:rsid w:val="004C01F5"/>
    <w:rsid w:val="005536A1"/>
    <w:rsid w:val="005E0678"/>
    <w:rsid w:val="005F1221"/>
    <w:rsid w:val="00653415"/>
    <w:rsid w:val="006940D0"/>
    <w:rsid w:val="007367BD"/>
    <w:rsid w:val="00822019"/>
    <w:rsid w:val="008B092D"/>
    <w:rsid w:val="00993A2D"/>
    <w:rsid w:val="00A04925"/>
    <w:rsid w:val="00A2004A"/>
    <w:rsid w:val="00A25C34"/>
    <w:rsid w:val="00B07BBD"/>
    <w:rsid w:val="00C90354"/>
    <w:rsid w:val="00DF0E8F"/>
    <w:rsid w:val="00E05B36"/>
    <w:rsid w:val="00E31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8A909"/>
  <w15:chartTrackingRefBased/>
  <w15:docId w15:val="{9CA23873-BCC9-4492-A20A-E827BD665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BBD"/>
  </w:style>
  <w:style w:type="paragraph" w:styleId="Heading1">
    <w:name w:val="heading 1"/>
    <w:basedOn w:val="Normal"/>
    <w:next w:val="Normal"/>
    <w:link w:val="Heading1Char"/>
    <w:uiPriority w:val="9"/>
    <w:qFormat/>
    <w:rsid w:val="007367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67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67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67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67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67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67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67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67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67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67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67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67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67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67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67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67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67BD"/>
    <w:rPr>
      <w:rFonts w:eastAsiaTheme="majorEastAsia" w:cstheme="majorBidi"/>
      <w:color w:val="272727" w:themeColor="text1" w:themeTint="D8"/>
    </w:rPr>
  </w:style>
  <w:style w:type="paragraph" w:styleId="Title">
    <w:name w:val="Title"/>
    <w:basedOn w:val="Normal"/>
    <w:next w:val="Normal"/>
    <w:link w:val="TitleChar"/>
    <w:uiPriority w:val="10"/>
    <w:qFormat/>
    <w:rsid w:val="007367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67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67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67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67BD"/>
    <w:pPr>
      <w:spacing w:before="160"/>
      <w:jc w:val="center"/>
    </w:pPr>
    <w:rPr>
      <w:i/>
      <w:iCs/>
      <w:color w:val="404040" w:themeColor="text1" w:themeTint="BF"/>
    </w:rPr>
  </w:style>
  <w:style w:type="character" w:customStyle="1" w:styleId="QuoteChar">
    <w:name w:val="Quote Char"/>
    <w:basedOn w:val="DefaultParagraphFont"/>
    <w:link w:val="Quote"/>
    <w:uiPriority w:val="29"/>
    <w:rsid w:val="007367BD"/>
    <w:rPr>
      <w:i/>
      <w:iCs/>
      <w:color w:val="404040" w:themeColor="text1" w:themeTint="BF"/>
    </w:rPr>
  </w:style>
  <w:style w:type="paragraph" w:styleId="ListParagraph">
    <w:name w:val="List Paragraph"/>
    <w:basedOn w:val="Normal"/>
    <w:uiPriority w:val="34"/>
    <w:qFormat/>
    <w:rsid w:val="007367BD"/>
    <w:pPr>
      <w:ind w:left="720"/>
      <w:contextualSpacing/>
    </w:pPr>
  </w:style>
  <w:style w:type="character" w:styleId="IntenseEmphasis">
    <w:name w:val="Intense Emphasis"/>
    <w:basedOn w:val="DefaultParagraphFont"/>
    <w:uiPriority w:val="21"/>
    <w:qFormat/>
    <w:rsid w:val="007367BD"/>
    <w:rPr>
      <w:i/>
      <w:iCs/>
      <w:color w:val="0F4761" w:themeColor="accent1" w:themeShade="BF"/>
    </w:rPr>
  </w:style>
  <w:style w:type="paragraph" w:styleId="IntenseQuote">
    <w:name w:val="Intense Quote"/>
    <w:basedOn w:val="Normal"/>
    <w:next w:val="Normal"/>
    <w:link w:val="IntenseQuoteChar"/>
    <w:uiPriority w:val="30"/>
    <w:qFormat/>
    <w:rsid w:val="007367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67BD"/>
    <w:rPr>
      <w:i/>
      <w:iCs/>
      <w:color w:val="0F4761" w:themeColor="accent1" w:themeShade="BF"/>
    </w:rPr>
  </w:style>
  <w:style w:type="character" w:styleId="IntenseReference">
    <w:name w:val="Intense Reference"/>
    <w:basedOn w:val="DefaultParagraphFont"/>
    <w:uiPriority w:val="32"/>
    <w:qFormat/>
    <w:rsid w:val="007367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949</Words>
  <Characters>5413</Characters>
  <Application>Microsoft Office Word</Application>
  <DocSecurity>0</DocSecurity>
  <Lines>45</Lines>
  <Paragraphs>12</Paragraphs>
  <ScaleCrop>false</ScaleCrop>
  <Company/>
  <LinksUpToDate>false</LinksUpToDate>
  <CharactersWithSpaces>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Fritz</dc:creator>
  <cp:keywords/>
  <dc:description/>
  <cp:lastModifiedBy>Caroline Fritz</cp:lastModifiedBy>
  <cp:revision>2</cp:revision>
  <dcterms:created xsi:type="dcterms:W3CDTF">2026-01-26T19:57:00Z</dcterms:created>
  <dcterms:modified xsi:type="dcterms:W3CDTF">2026-01-26T19:57:00Z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ec0fc30a-447a-4a7e-9eb4-a83872786bf1</vt:lpwstr>
  </property>
</Properties>
</file>